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default" w:ascii="仿宋_GB2312" w:hAnsi="宋体" w:eastAsia="仿宋_GB2312" w:cs="仿宋"/>
          <w:kern w:val="1"/>
          <w:sz w:val="24"/>
          <w:lang w:val="en-US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TT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CL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</w:rPr>
        <w:t>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u w:val="single"/>
          <w:lang w:val="en-US" w:eastAsia="zh-CN"/>
        </w:rPr>
        <w:t>30328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湖南省通泰工程有限公司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声明：招标文件为我公司自愿购买，并愿意缴纳招标投标保证金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万元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bookmarkStart w:id="3" w:name="_GoBack"/>
            <w:bookmarkEnd w:id="3"/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_GB2312" w:hAnsi="宋体" w:eastAsia="仿宋_GB2312"/>
          <w:vanish/>
          <w:szCs w:val="21"/>
        </w:rPr>
      </w:pPr>
      <w:bookmarkStart w:id="0" w:name="_Toc19089"/>
      <w:bookmarkStart w:id="1" w:name="_Toc22989"/>
    </w:p>
    <w:p>
      <w:pPr>
        <w:spacing w:line="460" w:lineRule="exact"/>
        <w:jc w:val="left"/>
        <w:rPr>
          <w:rFonts w:hint="eastAsia" w:ascii="仿宋_GB2312" w:hAnsi="宋体" w:eastAsia="仿宋_GB2312" w:cs="仿宋"/>
          <w:b/>
          <w:bCs/>
          <w:kern w:val="1"/>
          <w:szCs w:val="21"/>
        </w:rPr>
        <w:sectPr>
          <w:headerReference r:id="rId3" w:type="default"/>
          <w:footerReference r:id="rId4" w:type="default"/>
          <w:pgSz w:w="11906" w:h="16838"/>
          <w:pgMar w:top="1077" w:right="1134" w:bottom="1077" w:left="1418" w:header="851" w:footer="720" w:gutter="0"/>
          <w:cols w:space="720" w:num="1"/>
        </w:sectPr>
      </w:pPr>
    </w:p>
    <w:tbl>
      <w:tblPr>
        <w:tblStyle w:val="4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kern w:val="1"/>
                <w:szCs w:val="21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宋体" w:eastAsia="仿宋_GB2312" w:cs="仿宋"/>
                <w:kern w:val="1"/>
                <w:szCs w:val="21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湖南省通泰工程有限公司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eastAsia="zh-CN"/>
                    </w:rPr>
                    <w:t>城龙高速公路第二合同段项目经理部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  <w:t>型钢</w:t>
                  </w:r>
                  <w:r>
                    <w:rPr>
                      <w:rFonts w:hint="eastAsia" w:ascii="仿宋_GB2312" w:hAnsi="宋体" w:eastAsia="仿宋_GB2312" w:cs="仿宋"/>
                      <w:bCs/>
                      <w:kern w:val="1"/>
                      <w:szCs w:val="21"/>
                    </w:rPr>
                    <w:t>材料招标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宋体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TT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CL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</w:rPr>
                    <w:t>202</w:t>
                  </w:r>
                  <w:r>
                    <w:rPr>
                      <w:rFonts w:hint="eastAsia" w:ascii="仿宋_GB2312" w:hAnsi="宋体" w:eastAsia="仿宋_GB2312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30328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b/>
        <w:lang w:val="en-US" w:eastAsia="zh-CN"/>
      </w:rPr>
    </w:pPr>
    <w:r>
      <w:rPr>
        <w:rFonts w:hint="eastAsia"/>
        <w:b/>
      </w:rPr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NDE2YjZkODZkNzZhZjliYjMwYTA3OTBmN2RiOGMifQ=="/>
  </w:docVars>
  <w:rsids>
    <w:rsidRoot w:val="1EF21DF6"/>
    <w:rsid w:val="0B660BCD"/>
    <w:rsid w:val="0D334BBF"/>
    <w:rsid w:val="14534079"/>
    <w:rsid w:val="160A1EC5"/>
    <w:rsid w:val="1EF21DF6"/>
    <w:rsid w:val="2E0E1205"/>
    <w:rsid w:val="33E4624C"/>
    <w:rsid w:val="3A356693"/>
    <w:rsid w:val="485E56BE"/>
    <w:rsid w:val="4F646749"/>
    <w:rsid w:val="4FE55682"/>
    <w:rsid w:val="5EBA1752"/>
    <w:rsid w:val="6CA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625</Words>
  <Characters>660</Characters>
  <Lines>0</Lines>
  <Paragraphs>0</Paragraphs>
  <TotalTime>2</TotalTime>
  <ScaleCrop>false</ScaleCrop>
  <LinksUpToDate>false</LinksUpToDate>
  <CharactersWithSpaces>829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2021-06-28T02:50:00Z</dcterms:created>
  <dc:creator>陈明辉</dc:creator>
  <cp:lastModifiedBy>Administrator</cp:lastModifiedBy>
  <dcterms:modified xsi:type="dcterms:W3CDTF">2023-03-27T02:30:39Z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9BC240BAD0544C27B7C077AEC620187C</vt:lpwstr>
  </property>
</Properties>
</file>